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Pr="009734B4" w:rsidRDefault="00C4513B" w:rsidP="00C4513B">
      <w:pPr>
        <w:tabs>
          <w:tab w:val="left" w:pos="851"/>
        </w:tabs>
        <w:jc w:val="center"/>
        <w:rPr>
          <w:b/>
          <w:szCs w:val="28"/>
        </w:rPr>
      </w:pPr>
      <w:r w:rsidRPr="009734B4">
        <w:rPr>
          <w:b/>
          <w:szCs w:val="28"/>
        </w:rPr>
        <w:t xml:space="preserve">ПОЯСНИТЕЛЬНАЯ ЗАПИСКА </w:t>
      </w:r>
    </w:p>
    <w:p w14:paraId="23E7CD1D" w14:textId="77777777" w:rsidR="008A4E8A" w:rsidRPr="009734B4" w:rsidRDefault="008A4E8A" w:rsidP="008A4E8A">
      <w:pPr>
        <w:tabs>
          <w:tab w:val="left" w:pos="851"/>
        </w:tabs>
        <w:jc w:val="center"/>
        <w:rPr>
          <w:b/>
          <w:szCs w:val="28"/>
        </w:rPr>
      </w:pPr>
      <w:r w:rsidRPr="009734B4">
        <w:rPr>
          <w:b/>
          <w:szCs w:val="28"/>
        </w:rPr>
        <w:t xml:space="preserve">к проекту распоряжения Губернатора области </w:t>
      </w:r>
    </w:p>
    <w:p w14:paraId="0EB49B91" w14:textId="77777777" w:rsidR="008A4E8A" w:rsidRPr="009734B4" w:rsidRDefault="008A4E8A" w:rsidP="008A4E8A">
      <w:pPr>
        <w:tabs>
          <w:tab w:val="left" w:pos="851"/>
        </w:tabs>
        <w:jc w:val="center"/>
        <w:rPr>
          <w:b/>
          <w:szCs w:val="28"/>
        </w:rPr>
      </w:pPr>
      <w:r w:rsidRPr="009734B4">
        <w:rPr>
          <w:b/>
          <w:szCs w:val="28"/>
        </w:rPr>
        <w:t xml:space="preserve">«О внесении изменений в распоряжение Губернатора области </w:t>
      </w:r>
    </w:p>
    <w:p w14:paraId="387E96D3" w14:textId="41C0CED6" w:rsidR="00C4513B" w:rsidRPr="009734B4" w:rsidRDefault="008A4E8A" w:rsidP="008A4E8A">
      <w:pPr>
        <w:tabs>
          <w:tab w:val="left" w:pos="851"/>
        </w:tabs>
        <w:jc w:val="center"/>
        <w:rPr>
          <w:b/>
          <w:szCs w:val="28"/>
        </w:rPr>
      </w:pPr>
      <w:r w:rsidRPr="009734B4">
        <w:rPr>
          <w:b/>
          <w:szCs w:val="28"/>
        </w:rPr>
        <w:t>от 08.08.2011 № 380-р»</w:t>
      </w:r>
    </w:p>
    <w:p w14:paraId="1FADE1E2" w14:textId="77777777" w:rsidR="00180475" w:rsidRPr="009734B4" w:rsidRDefault="00180475" w:rsidP="00E9164F">
      <w:pPr>
        <w:jc w:val="center"/>
        <w:rPr>
          <w:szCs w:val="28"/>
        </w:rPr>
      </w:pPr>
    </w:p>
    <w:p w14:paraId="6CBF70AB" w14:textId="77777777" w:rsidR="00D00240" w:rsidRPr="009734B4" w:rsidRDefault="00D00240" w:rsidP="00E9164F">
      <w:pPr>
        <w:tabs>
          <w:tab w:val="left" w:pos="2136"/>
        </w:tabs>
        <w:jc w:val="center"/>
        <w:rPr>
          <w:szCs w:val="28"/>
        </w:rPr>
      </w:pPr>
    </w:p>
    <w:p w14:paraId="6F3A31C9" w14:textId="27C1F425" w:rsidR="00C4513B" w:rsidRPr="009734B4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9734B4">
        <w:rPr>
          <w:b/>
          <w:szCs w:val="28"/>
        </w:rPr>
        <w:tab/>
        <w:t>1. Общая характеристика проекта.</w:t>
      </w:r>
    </w:p>
    <w:p w14:paraId="4A3A529A" w14:textId="77777777" w:rsidR="008A4E8A" w:rsidRPr="009734B4" w:rsidRDefault="008A4E8A" w:rsidP="009734B4">
      <w:pPr>
        <w:tabs>
          <w:tab w:val="left" w:pos="851"/>
        </w:tabs>
        <w:ind w:firstLine="851"/>
        <w:jc w:val="both"/>
        <w:rPr>
          <w:szCs w:val="28"/>
        </w:rPr>
      </w:pPr>
      <w:r w:rsidRPr="009734B4">
        <w:rPr>
          <w:szCs w:val="28"/>
        </w:rPr>
        <w:t xml:space="preserve">Указом Губернатора области от 01.06.2011 № 222 «Об учреждении премии Губернатора области «Преодоление» за достижения и успехи в техническом творчестве, спорте, искусстве, предпринимательской деятельности лицам с ограниченными физическими возможностями» учреждена премия «Преодоление» за достижения и успехи в техническом творчестве, спорте, искусстве, предпринимательской деятельности лицам с ограниченными физическими возможностями». Распоряжением Губернатора области от 08.08.2011 № 380-р «Об утверждении состава комиссии по проведению областного конкурса творчества лиц с ограниченными физическими возможностями "Преодоление"» утвержден ее состав. </w:t>
      </w:r>
    </w:p>
    <w:p w14:paraId="2694E687" w14:textId="3A7FB7C9" w:rsidR="00C4513B" w:rsidRPr="009734B4" w:rsidRDefault="008A4E8A" w:rsidP="009734B4">
      <w:pPr>
        <w:tabs>
          <w:tab w:val="left" w:pos="851"/>
        </w:tabs>
        <w:ind w:firstLine="851"/>
        <w:jc w:val="both"/>
        <w:rPr>
          <w:szCs w:val="28"/>
        </w:rPr>
      </w:pPr>
      <w:r w:rsidRPr="009734B4">
        <w:rPr>
          <w:szCs w:val="28"/>
        </w:rPr>
        <w:t>Проект распоряжения предполагает актуализацию состава вышеуказанного коллегиального органа.</w:t>
      </w:r>
    </w:p>
    <w:p w14:paraId="395CA249" w14:textId="77777777" w:rsidR="00C4513B" w:rsidRPr="009734B4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9734B4">
        <w:rPr>
          <w:b/>
          <w:szCs w:val="28"/>
        </w:rPr>
        <w:tab/>
        <w:t>2. Основания для издания акта.</w:t>
      </w:r>
    </w:p>
    <w:p w14:paraId="31CA8ACF" w14:textId="7C93C705" w:rsidR="00C4513B" w:rsidRPr="009734B4" w:rsidRDefault="008A4E8A" w:rsidP="00C4513B">
      <w:pPr>
        <w:tabs>
          <w:tab w:val="left" w:pos="851"/>
        </w:tabs>
        <w:jc w:val="both"/>
        <w:rPr>
          <w:szCs w:val="28"/>
        </w:rPr>
      </w:pPr>
      <w:r w:rsidRPr="009734B4">
        <w:rPr>
          <w:szCs w:val="28"/>
        </w:rPr>
        <w:t>Проект распоряжения Губернатора области подготовлен в связи с кадровыми изменениями в Правительстве области, департаменте труда и социальной поддержки населения Ярославской области, департаменте по социальной поддержке населения Администрации городского округа город Рыбинск Ярославской области и Ярославском региональном отделении Общероссийской общественной организации инвалидов «Всероссийское общество глухих».</w:t>
      </w:r>
    </w:p>
    <w:p w14:paraId="423BFB32" w14:textId="77777777" w:rsidR="00C4513B" w:rsidRPr="009734B4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9734B4">
        <w:rPr>
          <w:b/>
          <w:szCs w:val="28"/>
        </w:rPr>
        <w:tab/>
        <w:t>3. Возможные последствия принятия правового акта.</w:t>
      </w:r>
    </w:p>
    <w:p w14:paraId="12207865" w14:textId="372AA3C1" w:rsidR="00C4513B" w:rsidRPr="009734B4" w:rsidRDefault="008A4E8A" w:rsidP="009734B4">
      <w:pPr>
        <w:tabs>
          <w:tab w:val="left" w:pos="851"/>
        </w:tabs>
        <w:ind w:firstLine="851"/>
        <w:jc w:val="both"/>
        <w:rPr>
          <w:szCs w:val="28"/>
        </w:rPr>
      </w:pPr>
      <w:r w:rsidRPr="009734B4">
        <w:rPr>
          <w:szCs w:val="28"/>
        </w:rPr>
        <w:t>Принятие проекта распоряжения не повлечет нежелательных социальных, экономических, политических и иных последствий.</w:t>
      </w:r>
    </w:p>
    <w:p w14:paraId="02B77C42" w14:textId="77777777" w:rsidR="00C4513B" w:rsidRPr="009734B4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9734B4">
        <w:rPr>
          <w:b/>
          <w:szCs w:val="28"/>
        </w:rPr>
        <w:tab/>
        <w:t>4. Оценка соответствия проекта правового акта федеральному и</w:t>
      </w:r>
      <w:r w:rsidRPr="009734B4">
        <w:rPr>
          <w:szCs w:val="28"/>
        </w:rPr>
        <w:t xml:space="preserve"> </w:t>
      </w:r>
      <w:r w:rsidRPr="009734B4">
        <w:rPr>
          <w:b/>
          <w:szCs w:val="28"/>
        </w:rPr>
        <w:t>региональному законодательству.</w:t>
      </w:r>
    </w:p>
    <w:p w14:paraId="5426A0FB" w14:textId="52F4AA6A" w:rsidR="00C4513B" w:rsidRPr="009734B4" w:rsidRDefault="008A4E8A" w:rsidP="009734B4">
      <w:pPr>
        <w:tabs>
          <w:tab w:val="left" w:pos="851"/>
        </w:tabs>
        <w:ind w:firstLine="851"/>
        <w:jc w:val="both"/>
        <w:rPr>
          <w:szCs w:val="28"/>
        </w:rPr>
      </w:pPr>
      <w:r w:rsidRPr="009734B4">
        <w:rPr>
          <w:szCs w:val="28"/>
        </w:rPr>
        <w:t>Проект распоряжения соответствует указу Губернатора области от 01.06.2011 № 222 «Об учреждении премии Губернатора области «Преодоление» за достижения и успехи в техническом творчестве, спорте, искусстве, предпринимательской деятельности лицам с ограниченными физическими возможностями». Принятие проекта распоряжения не потребует внесения изменений в иные правовые акты Ярославской области.</w:t>
      </w:r>
    </w:p>
    <w:p w14:paraId="68FA8F15" w14:textId="77777777" w:rsidR="00C4513B" w:rsidRPr="009734B4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9734B4"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6F4FF78F" w14:textId="5A3B9F21" w:rsidR="00C4513B" w:rsidRPr="009734B4" w:rsidRDefault="008A4E8A" w:rsidP="009734B4">
      <w:pPr>
        <w:tabs>
          <w:tab w:val="left" w:pos="851"/>
        </w:tabs>
        <w:ind w:firstLine="851"/>
        <w:jc w:val="both"/>
        <w:rPr>
          <w:szCs w:val="28"/>
        </w:rPr>
      </w:pPr>
      <w:r w:rsidRPr="009734B4">
        <w:rPr>
          <w:szCs w:val="28"/>
        </w:rPr>
        <w:t>Реализация проекта распоряжения Губернатора области не повлечет дополнительных расходов областного бюджета.</w:t>
      </w:r>
    </w:p>
    <w:p w14:paraId="69D92E78" w14:textId="77777777" w:rsidR="00C4513B" w:rsidRPr="009734B4" w:rsidRDefault="00C4513B" w:rsidP="008A4E8A">
      <w:pPr>
        <w:tabs>
          <w:tab w:val="left" w:pos="851"/>
        </w:tabs>
        <w:jc w:val="both"/>
        <w:rPr>
          <w:b/>
          <w:szCs w:val="28"/>
        </w:rPr>
      </w:pPr>
      <w:r w:rsidRPr="009734B4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4BD8A5CF" w14:textId="77777777" w:rsidR="00C4513B" w:rsidRPr="009734B4" w:rsidRDefault="00C4513B" w:rsidP="00C4513B">
      <w:pPr>
        <w:ind w:firstLine="720"/>
        <w:jc w:val="both"/>
        <w:rPr>
          <w:szCs w:val="28"/>
        </w:rPr>
      </w:pPr>
    </w:p>
    <w:p w14:paraId="43CA08DF" w14:textId="77777777" w:rsidR="008A4E8A" w:rsidRPr="009734B4" w:rsidRDefault="008A4E8A" w:rsidP="008A4E8A">
      <w:pPr>
        <w:ind w:firstLine="851"/>
        <w:jc w:val="both"/>
        <w:rPr>
          <w:szCs w:val="28"/>
        </w:rPr>
      </w:pPr>
      <w:r w:rsidRPr="009734B4">
        <w:rPr>
          <w:szCs w:val="28"/>
        </w:rPr>
        <w:lastRenderedPageBreak/>
        <w:t>Проведение оценки регулирующего воздействия не требуется.</w:t>
      </w:r>
    </w:p>
    <w:p w14:paraId="38C3370B" w14:textId="0FB1725D" w:rsidR="008A4E8A" w:rsidRPr="009734B4" w:rsidRDefault="008A4E8A" w:rsidP="008A4E8A">
      <w:pPr>
        <w:ind w:firstLine="851"/>
        <w:jc w:val="both"/>
        <w:rPr>
          <w:szCs w:val="28"/>
        </w:rPr>
      </w:pPr>
      <w:r w:rsidRPr="009734B4">
        <w:rPr>
          <w:szCs w:val="28"/>
        </w:rPr>
        <w:t xml:space="preserve">В соответствии с пунктом 8.6 регламента Правительства области проект распоряжения размещен на портале органов государственной власти Ярославской области для проведения независимой антикоррупционной экспертизы с </w:t>
      </w:r>
      <w:r w:rsidR="006E2882">
        <w:rPr>
          <w:szCs w:val="28"/>
        </w:rPr>
        <w:t>09</w:t>
      </w:r>
      <w:r w:rsidRPr="009734B4">
        <w:rPr>
          <w:szCs w:val="28"/>
        </w:rPr>
        <w:t>.09.2022 на 7 дней.</w:t>
      </w:r>
    </w:p>
    <w:p w14:paraId="34236748" w14:textId="77777777" w:rsidR="008A4E8A" w:rsidRPr="009734B4" w:rsidRDefault="008A4E8A" w:rsidP="008A4E8A">
      <w:pPr>
        <w:jc w:val="both"/>
        <w:rPr>
          <w:szCs w:val="28"/>
        </w:rPr>
      </w:pPr>
    </w:p>
    <w:p w14:paraId="4D3DF72B" w14:textId="77777777" w:rsidR="008A4E8A" w:rsidRPr="009734B4" w:rsidRDefault="008A4E8A" w:rsidP="008A4E8A">
      <w:pPr>
        <w:ind w:firstLine="720"/>
        <w:jc w:val="both"/>
        <w:rPr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0"/>
        <w:gridCol w:w="4548"/>
      </w:tblGrid>
      <w:tr w:rsidR="008A4E8A" w:rsidRPr="009734B4" w14:paraId="1A52D1D1" w14:textId="77777777" w:rsidTr="00F65C92">
        <w:trPr>
          <w:trHeight w:val="399"/>
        </w:trPr>
        <w:tc>
          <w:tcPr>
            <w:tcW w:w="4750" w:type="dxa"/>
          </w:tcPr>
          <w:p w14:paraId="5D40076F" w14:textId="77777777" w:rsidR="008A4E8A" w:rsidRPr="009734B4" w:rsidRDefault="008A4E8A" w:rsidP="00F65C92">
            <w:pPr>
              <w:ind w:firstLine="5"/>
              <w:rPr>
                <w:szCs w:val="28"/>
              </w:rPr>
            </w:pPr>
            <w:r w:rsidRPr="009734B4">
              <w:rPr>
                <w:szCs w:val="28"/>
              </w:rPr>
              <w:t>Директор департамента труда и социальной поддержки населения Ярославской области</w:t>
            </w:r>
          </w:p>
          <w:p w14:paraId="7C6A0CDB" w14:textId="77777777" w:rsidR="008A4E8A" w:rsidRPr="009734B4" w:rsidRDefault="008A4E8A" w:rsidP="00F65C92">
            <w:pPr>
              <w:ind w:firstLine="720"/>
              <w:jc w:val="both"/>
              <w:rPr>
                <w:szCs w:val="28"/>
              </w:rPr>
            </w:pPr>
          </w:p>
          <w:p w14:paraId="0B7C1E1B" w14:textId="77777777" w:rsidR="008A4E8A" w:rsidRPr="009734B4" w:rsidRDefault="008A4E8A" w:rsidP="00F65C92">
            <w:pPr>
              <w:ind w:firstLine="720"/>
              <w:jc w:val="both"/>
              <w:rPr>
                <w:szCs w:val="28"/>
              </w:rPr>
            </w:pPr>
          </w:p>
        </w:tc>
        <w:tc>
          <w:tcPr>
            <w:tcW w:w="4548" w:type="dxa"/>
            <w:vAlign w:val="bottom"/>
          </w:tcPr>
          <w:p w14:paraId="339B9EB1" w14:textId="77777777" w:rsidR="008A4E8A" w:rsidRPr="009734B4" w:rsidRDefault="008A4E8A" w:rsidP="00F65C92">
            <w:pPr>
              <w:ind w:left="452" w:firstLine="720"/>
              <w:jc w:val="right"/>
              <w:rPr>
                <w:szCs w:val="28"/>
              </w:rPr>
            </w:pPr>
            <w:r w:rsidRPr="009734B4">
              <w:rPr>
                <w:szCs w:val="28"/>
              </w:rPr>
              <w:t>Н.Л. Биочино</w:t>
            </w:r>
          </w:p>
          <w:p w14:paraId="7423BE92" w14:textId="77777777" w:rsidR="008A4E8A" w:rsidRPr="009734B4" w:rsidRDefault="008A4E8A" w:rsidP="00F65C92">
            <w:pPr>
              <w:ind w:firstLine="720"/>
              <w:jc w:val="right"/>
              <w:rPr>
                <w:szCs w:val="28"/>
                <w:lang w:val="en-US"/>
              </w:rPr>
            </w:pPr>
          </w:p>
        </w:tc>
      </w:tr>
      <w:tr w:rsidR="008A4E8A" w:rsidRPr="009734B4" w14:paraId="6B68BEFC" w14:textId="77777777" w:rsidTr="00F65C92">
        <w:trPr>
          <w:trHeight w:val="399"/>
        </w:trPr>
        <w:tc>
          <w:tcPr>
            <w:tcW w:w="4750" w:type="dxa"/>
            <w:hideMark/>
          </w:tcPr>
          <w:p w14:paraId="7647EC41" w14:textId="77777777" w:rsidR="008A4E8A" w:rsidRPr="009734B4" w:rsidRDefault="008A4E8A" w:rsidP="00F65C92">
            <w:pPr>
              <w:rPr>
                <w:szCs w:val="28"/>
              </w:rPr>
            </w:pPr>
            <w:r w:rsidRPr="009734B4">
              <w:rPr>
                <w:szCs w:val="28"/>
              </w:rPr>
              <w:t xml:space="preserve">Консультант-юрист отдела по кадровым, организационным и правовым вопросам </w:t>
            </w:r>
          </w:p>
        </w:tc>
        <w:tc>
          <w:tcPr>
            <w:tcW w:w="4548" w:type="dxa"/>
            <w:vAlign w:val="bottom"/>
          </w:tcPr>
          <w:p w14:paraId="403F75B2" w14:textId="77777777" w:rsidR="008A4E8A" w:rsidRPr="009734B4" w:rsidRDefault="008A4E8A" w:rsidP="00F65C92">
            <w:pPr>
              <w:ind w:left="452"/>
              <w:jc w:val="right"/>
              <w:rPr>
                <w:szCs w:val="28"/>
              </w:rPr>
            </w:pPr>
          </w:p>
          <w:p w14:paraId="5D92FFB6" w14:textId="7D9C5809" w:rsidR="008A4E8A" w:rsidRPr="009734B4" w:rsidRDefault="001D7B5B" w:rsidP="00F65C92">
            <w:pPr>
              <w:ind w:left="452"/>
              <w:jc w:val="right"/>
              <w:rPr>
                <w:szCs w:val="28"/>
              </w:rPr>
            </w:pPr>
            <w:r>
              <w:rPr>
                <w:szCs w:val="28"/>
              </w:rPr>
              <w:t>Н.В. Пчелкина</w:t>
            </w:r>
            <w:bookmarkStart w:id="0" w:name="_GoBack"/>
            <w:bookmarkEnd w:id="0"/>
            <w:r w:rsidR="008A4E8A" w:rsidRPr="009734B4">
              <w:rPr>
                <w:szCs w:val="28"/>
              </w:rPr>
              <w:t xml:space="preserve">    </w:t>
            </w:r>
          </w:p>
        </w:tc>
      </w:tr>
    </w:tbl>
    <w:p w14:paraId="69F68D56" w14:textId="77777777" w:rsidR="00352147" w:rsidRPr="009734B4" w:rsidRDefault="00352147" w:rsidP="00F518B7">
      <w:pPr>
        <w:jc w:val="both"/>
        <w:rPr>
          <w:szCs w:val="28"/>
          <w:lang w:val="en-US"/>
        </w:rPr>
      </w:pPr>
    </w:p>
    <w:p w14:paraId="1FA1575F" w14:textId="77777777" w:rsidR="009734B4" w:rsidRPr="009734B4" w:rsidRDefault="009734B4">
      <w:pPr>
        <w:jc w:val="both"/>
        <w:rPr>
          <w:szCs w:val="28"/>
          <w:lang w:val="en-US"/>
        </w:rPr>
      </w:pPr>
    </w:p>
    <w:sectPr w:rsidR="009734B4" w:rsidRPr="009734B4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1BDFA" w14:textId="77777777" w:rsidR="009B10DF" w:rsidRDefault="009B10DF">
      <w:r>
        <w:separator/>
      </w:r>
    </w:p>
  </w:endnote>
  <w:endnote w:type="continuationSeparator" w:id="0">
    <w:p w14:paraId="5EC32817" w14:textId="77777777" w:rsidR="009B10DF" w:rsidRDefault="009B1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9B10DF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8A4E8A" w:rsidRPr="008A4E8A">
      <w:rPr>
        <w:sz w:val="16"/>
      </w:rPr>
      <w:t>18935295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F518B7" w:rsidRPr="00F518B7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6EC08" w14:textId="77777777" w:rsidR="009B10DF" w:rsidRDefault="009B10DF">
      <w:r>
        <w:separator/>
      </w:r>
    </w:p>
  </w:footnote>
  <w:footnote w:type="continuationSeparator" w:id="0">
    <w:p w14:paraId="2998A314" w14:textId="77777777" w:rsidR="009B10DF" w:rsidRDefault="009B1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1D7B5B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A6543"/>
    <w:rsid w:val="001C560D"/>
    <w:rsid w:val="001D7B5B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32234F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E2882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4E8A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163C3"/>
    <w:rsid w:val="00942B5A"/>
    <w:rsid w:val="00945529"/>
    <w:rsid w:val="00963C4B"/>
    <w:rsid w:val="009734B4"/>
    <w:rsid w:val="00974374"/>
    <w:rsid w:val="0097763B"/>
    <w:rsid w:val="00987EAD"/>
    <w:rsid w:val="0099048B"/>
    <w:rsid w:val="009949AE"/>
    <w:rsid w:val="009B10DF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A2649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55A1EC-CBC1-499F-AF1D-B4D36416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28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Секундова Екатерина Юрьевна</cp:lastModifiedBy>
  <cp:revision>20</cp:revision>
  <cp:lastPrinted>2011-05-31T14:02:00Z</cp:lastPrinted>
  <dcterms:created xsi:type="dcterms:W3CDTF">2012-08-17T09:25:00Z</dcterms:created>
  <dcterms:modified xsi:type="dcterms:W3CDTF">2022-09-07T11:30:00Z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18935295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